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7B5" w:rsidRDefault="006027B5" w:rsidP="006027B5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ИНФОРМАЦИОННОЕ ПИСЬМО</w:t>
      </w:r>
    </w:p>
    <w:p w:rsidR="006027B5" w:rsidRDefault="006027B5" w:rsidP="00415BFC">
      <w:pPr>
        <w:spacing w:after="60"/>
        <w:ind w:firstLine="709"/>
        <w:jc w:val="center"/>
        <w:rPr>
          <w:b/>
          <w:sz w:val="28"/>
          <w:szCs w:val="28"/>
        </w:rPr>
      </w:pPr>
    </w:p>
    <w:p w:rsidR="00F00DA1" w:rsidRPr="000D7687" w:rsidRDefault="00CF308E" w:rsidP="00415BFC">
      <w:pPr>
        <w:spacing w:after="60"/>
        <w:ind w:firstLine="709"/>
        <w:jc w:val="center"/>
        <w:rPr>
          <w:sz w:val="28"/>
          <w:szCs w:val="28"/>
        </w:rPr>
      </w:pPr>
      <w:r w:rsidRPr="000D7687">
        <w:rPr>
          <w:sz w:val="28"/>
          <w:szCs w:val="28"/>
        </w:rPr>
        <w:t xml:space="preserve">Министерство науки </w:t>
      </w:r>
      <w:r w:rsidR="00F00DA1" w:rsidRPr="000D7687">
        <w:rPr>
          <w:sz w:val="28"/>
          <w:szCs w:val="28"/>
        </w:rPr>
        <w:t xml:space="preserve">и высшего образования </w:t>
      </w:r>
    </w:p>
    <w:p w:rsidR="00CF308E" w:rsidRPr="000D7687" w:rsidRDefault="00CF308E" w:rsidP="00415BFC">
      <w:pPr>
        <w:spacing w:after="60"/>
        <w:ind w:firstLine="709"/>
        <w:jc w:val="center"/>
        <w:rPr>
          <w:sz w:val="28"/>
          <w:szCs w:val="28"/>
        </w:rPr>
      </w:pPr>
      <w:r w:rsidRPr="000D7687">
        <w:rPr>
          <w:sz w:val="28"/>
          <w:szCs w:val="28"/>
        </w:rPr>
        <w:t xml:space="preserve">Российской Федерации </w:t>
      </w:r>
    </w:p>
    <w:p w:rsidR="00F00DA1" w:rsidRPr="000D7687" w:rsidRDefault="00F00DA1" w:rsidP="00415BFC">
      <w:pPr>
        <w:spacing w:after="60"/>
        <w:ind w:firstLine="709"/>
        <w:jc w:val="center"/>
        <w:rPr>
          <w:sz w:val="28"/>
          <w:szCs w:val="28"/>
        </w:rPr>
      </w:pPr>
      <w:r w:rsidRPr="000D7687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F308E" w:rsidRPr="000D7687" w:rsidRDefault="00CF308E" w:rsidP="00415BFC">
      <w:pPr>
        <w:spacing w:after="60"/>
        <w:ind w:firstLine="709"/>
        <w:jc w:val="center"/>
        <w:rPr>
          <w:sz w:val="28"/>
          <w:szCs w:val="28"/>
        </w:rPr>
      </w:pPr>
      <w:r w:rsidRPr="000D7687">
        <w:rPr>
          <w:sz w:val="28"/>
          <w:szCs w:val="28"/>
        </w:rPr>
        <w:t xml:space="preserve"> «Оренбургский государственный университет»</w:t>
      </w:r>
    </w:p>
    <w:p w:rsidR="00CF308E" w:rsidRPr="000D7687" w:rsidRDefault="00CF308E" w:rsidP="00415BFC">
      <w:pPr>
        <w:spacing w:after="60"/>
        <w:ind w:firstLine="709"/>
        <w:jc w:val="center"/>
        <w:rPr>
          <w:sz w:val="28"/>
          <w:szCs w:val="28"/>
        </w:rPr>
      </w:pPr>
      <w:r w:rsidRPr="000D7687">
        <w:rPr>
          <w:sz w:val="28"/>
          <w:szCs w:val="28"/>
        </w:rPr>
        <w:t xml:space="preserve">Факультет филологии </w:t>
      </w:r>
    </w:p>
    <w:p w:rsidR="00CF308E" w:rsidRDefault="00CF308E" w:rsidP="00415BFC">
      <w:pPr>
        <w:jc w:val="center"/>
        <w:rPr>
          <w:b/>
          <w:bCs/>
          <w:color w:val="000000"/>
          <w:sz w:val="28"/>
        </w:rPr>
      </w:pPr>
    </w:p>
    <w:p w:rsidR="00CF308E" w:rsidRDefault="00A84208" w:rsidP="00415BFC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</w:rPr>
        <w:t>Всероссийская</w:t>
      </w:r>
      <w:r w:rsidR="00CF308E" w:rsidRPr="00DA7190">
        <w:rPr>
          <w:b/>
          <w:bCs/>
          <w:sz w:val="28"/>
          <w:szCs w:val="28"/>
        </w:rPr>
        <w:t xml:space="preserve"> научно-практическ</w:t>
      </w:r>
      <w:r w:rsidR="00CF308E">
        <w:rPr>
          <w:b/>
          <w:bCs/>
          <w:sz w:val="28"/>
          <w:szCs w:val="28"/>
        </w:rPr>
        <w:t>ая</w:t>
      </w:r>
      <w:r w:rsidR="00CF308E" w:rsidRPr="00DA7190">
        <w:rPr>
          <w:b/>
          <w:bCs/>
          <w:sz w:val="28"/>
          <w:szCs w:val="28"/>
        </w:rPr>
        <w:t xml:space="preserve"> конференци</w:t>
      </w:r>
      <w:r w:rsidR="00CF308E">
        <w:rPr>
          <w:b/>
          <w:bCs/>
          <w:sz w:val="28"/>
          <w:szCs w:val="28"/>
        </w:rPr>
        <w:t>я</w:t>
      </w:r>
    </w:p>
    <w:p w:rsidR="00A84208" w:rsidRDefault="00A84208" w:rsidP="00415B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международным участием</w:t>
      </w:r>
    </w:p>
    <w:p w:rsidR="00F00DA1" w:rsidRDefault="00CF308E" w:rsidP="00415BFC">
      <w:pPr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DA7190">
        <w:rPr>
          <w:b/>
          <w:bCs/>
          <w:sz w:val="28"/>
          <w:szCs w:val="28"/>
        </w:rPr>
        <w:t>«Филологические чтения</w:t>
      </w:r>
      <w:r w:rsidRPr="00DA7190">
        <w:rPr>
          <w:b/>
          <w:bCs/>
          <w:color w:val="000000"/>
          <w:sz w:val="28"/>
        </w:rPr>
        <w:t>»</w:t>
      </w:r>
      <w:r w:rsidR="00F00DA1" w:rsidRPr="00F00DA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CF308E" w:rsidRDefault="00CF308E" w:rsidP="00415BFC">
      <w:pPr>
        <w:jc w:val="center"/>
        <w:rPr>
          <w:b/>
          <w:bCs/>
          <w:color w:val="000000"/>
          <w:sz w:val="28"/>
        </w:rPr>
      </w:pPr>
      <w:r>
        <w:rPr>
          <w:b/>
          <w:sz w:val="28"/>
          <w:szCs w:val="28"/>
        </w:rPr>
        <w:t>1</w:t>
      </w:r>
      <w:r w:rsidR="00F00DA1">
        <w:rPr>
          <w:b/>
          <w:sz w:val="28"/>
          <w:szCs w:val="28"/>
        </w:rPr>
        <w:t>8</w:t>
      </w:r>
      <w:r w:rsidRPr="00DA7190">
        <w:rPr>
          <w:b/>
          <w:sz w:val="28"/>
          <w:szCs w:val="28"/>
        </w:rPr>
        <w:t>-</w:t>
      </w:r>
      <w:r w:rsidR="00F00DA1">
        <w:rPr>
          <w:b/>
          <w:sz w:val="28"/>
          <w:szCs w:val="28"/>
        </w:rPr>
        <w:t>19</w:t>
      </w:r>
      <w:r w:rsidRPr="00DA7190">
        <w:rPr>
          <w:b/>
          <w:sz w:val="28"/>
          <w:szCs w:val="28"/>
        </w:rPr>
        <w:t xml:space="preserve"> </w:t>
      </w:r>
      <w:r w:rsidR="00F00DA1">
        <w:rPr>
          <w:b/>
          <w:sz w:val="28"/>
          <w:szCs w:val="28"/>
        </w:rPr>
        <w:t>ноября</w:t>
      </w:r>
      <w:r w:rsidRPr="00DA7190">
        <w:rPr>
          <w:b/>
          <w:sz w:val="28"/>
          <w:szCs w:val="28"/>
        </w:rPr>
        <w:t xml:space="preserve"> 20</w:t>
      </w:r>
      <w:r w:rsidR="00F00DA1">
        <w:rPr>
          <w:b/>
          <w:sz w:val="28"/>
          <w:szCs w:val="28"/>
        </w:rPr>
        <w:t>21</w:t>
      </w:r>
      <w:r w:rsidRPr="00DA7190">
        <w:rPr>
          <w:b/>
          <w:sz w:val="28"/>
          <w:szCs w:val="28"/>
        </w:rPr>
        <w:t xml:space="preserve"> года</w:t>
      </w:r>
      <w:r>
        <w:rPr>
          <w:b/>
          <w:bCs/>
          <w:color w:val="000000"/>
          <w:sz w:val="28"/>
        </w:rPr>
        <w:t xml:space="preserve"> </w:t>
      </w:r>
    </w:p>
    <w:p w:rsidR="00CF308E" w:rsidRDefault="00CF308E" w:rsidP="00415BFC">
      <w:pPr>
        <w:jc w:val="center"/>
        <w:rPr>
          <w:b/>
          <w:bCs/>
          <w:color w:val="000000"/>
          <w:sz w:val="28"/>
        </w:rPr>
      </w:pPr>
    </w:p>
    <w:p w:rsidR="00CF308E" w:rsidRDefault="00CF308E" w:rsidP="00415BFC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Уважаемые коллеги!</w:t>
      </w:r>
    </w:p>
    <w:p w:rsidR="00CF308E" w:rsidRDefault="00CF308E" w:rsidP="00415BFC">
      <w:pPr>
        <w:ind w:firstLine="709"/>
        <w:jc w:val="both"/>
        <w:rPr>
          <w:b/>
          <w:bCs/>
          <w:color w:val="000000"/>
          <w:sz w:val="28"/>
        </w:rPr>
      </w:pPr>
    </w:p>
    <w:p w:rsidR="00CF308E" w:rsidRDefault="00CF308E" w:rsidP="00415BFC">
      <w:pPr>
        <w:ind w:firstLine="709"/>
        <w:jc w:val="both"/>
        <w:rPr>
          <w:bCs/>
          <w:color w:val="000000"/>
          <w:sz w:val="28"/>
        </w:rPr>
      </w:pPr>
      <w:r w:rsidRPr="00415BFC">
        <w:rPr>
          <w:bCs/>
          <w:color w:val="000000"/>
          <w:sz w:val="28"/>
        </w:rPr>
        <w:t xml:space="preserve">Приглашаем вас принять участие в конференции, </w:t>
      </w:r>
      <w:r w:rsidR="00F00DA1" w:rsidRPr="00F00DA1">
        <w:rPr>
          <w:color w:val="000000"/>
          <w:sz w:val="28"/>
          <w:szCs w:val="28"/>
          <w:shd w:val="clear" w:color="auto" w:fill="FFFFFF"/>
        </w:rPr>
        <w:t>посвященной 20-летию факультета филологии</w:t>
      </w:r>
      <w:r>
        <w:rPr>
          <w:bCs/>
          <w:color w:val="000000"/>
          <w:sz w:val="28"/>
        </w:rPr>
        <w:t>, которая состоится 1</w:t>
      </w:r>
      <w:r w:rsidR="00F00DA1">
        <w:rPr>
          <w:bCs/>
          <w:color w:val="000000"/>
          <w:sz w:val="28"/>
        </w:rPr>
        <w:t>8</w:t>
      </w:r>
      <w:r>
        <w:rPr>
          <w:bCs/>
          <w:color w:val="000000"/>
          <w:sz w:val="28"/>
        </w:rPr>
        <w:t>-</w:t>
      </w:r>
      <w:r w:rsidR="00F00DA1">
        <w:rPr>
          <w:bCs/>
          <w:color w:val="000000"/>
          <w:sz w:val="28"/>
        </w:rPr>
        <w:t>19</w:t>
      </w:r>
      <w:r>
        <w:rPr>
          <w:bCs/>
          <w:color w:val="000000"/>
          <w:sz w:val="28"/>
        </w:rPr>
        <w:t xml:space="preserve"> </w:t>
      </w:r>
      <w:r w:rsidR="00F00DA1">
        <w:rPr>
          <w:bCs/>
          <w:color w:val="000000"/>
          <w:sz w:val="28"/>
        </w:rPr>
        <w:t>ноября</w:t>
      </w:r>
      <w:r>
        <w:rPr>
          <w:bCs/>
          <w:color w:val="000000"/>
          <w:sz w:val="28"/>
        </w:rPr>
        <w:t xml:space="preserve"> в Оренбургском государственном университете.</w:t>
      </w:r>
      <w:r w:rsidRPr="00415BFC">
        <w:rPr>
          <w:bCs/>
          <w:color w:val="000000"/>
          <w:sz w:val="28"/>
        </w:rPr>
        <w:t xml:space="preserve">  </w:t>
      </w:r>
    </w:p>
    <w:p w:rsidR="00CF308E" w:rsidRPr="001F4F2F" w:rsidRDefault="00CF308E" w:rsidP="00A149B1">
      <w:pPr>
        <w:ind w:firstLine="709"/>
        <w:jc w:val="both"/>
        <w:rPr>
          <w:i/>
          <w:color w:val="000000"/>
          <w:sz w:val="28"/>
          <w:szCs w:val="28"/>
        </w:rPr>
      </w:pPr>
      <w:r w:rsidRPr="001F4F2F">
        <w:rPr>
          <w:i/>
          <w:color w:val="000000"/>
          <w:sz w:val="28"/>
          <w:szCs w:val="28"/>
        </w:rPr>
        <w:t>На конференции планируется работа по следующим направлениям:</w:t>
      </w:r>
    </w:p>
    <w:p w:rsidR="00CF308E" w:rsidRPr="00090A17" w:rsidRDefault="00CF308E" w:rsidP="00090A17">
      <w:pPr>
        <w:ind w:firstLine="709"/>
        <w:jc w:val="both"/>
        <w:rPr>
          <w:sz w:val="28"/>
          <w:szCs w:val="28"/>
        </w:rPr>
      </w:pPr>
      <w:r w:rsidRPr="00090A17">
        <w:rPr>
          <w:sz w:val="28"/>
          <w:szCs w:val="28"/>
        </w:rPr>
        <w:t xml:space="preserve">- </w:t>
      </w:r>
      <w:r w:rsidR="00090A17" w:rsidRPr="00090A17">
        <w:rPr>
          <w:sz w:val="28"/>
          <w:szCs w:val="28"/>
        </w:rPr>
        <w:t>Актуальные проблемы лингвистики на современном этапе</w:t>
      </w:r>
      <w:r w:rsidRPr="00090A17">
        <w:rPr>
          <w:sz w:val="28"/>
          <w:szCs w:val="28"/>
        </w:rPr>
        <w:t>.</w:t>
      </w:r>
    </w:p>
    <w:p w:rsidR="00CF308E" w:rsidRPr="00090A17" w:rsidRDefault="00CF308E" w:rsidP="00090A17">
      <w:pPr>
        <w:ind w:firstLine="709"/>
        <w:jc w:val="both"/>
        <w:rPr>
          <w:sz w:val="28"/>
          <w:szCs w:val="28"/>
        </w:rPr>
      </w:pPr>
      <w:r w:rsidRPr="00090A17">
        <w:rPr>
          <w:sz w:val="28"/>
          <w:szCs w:val="28"/>
        </w:rPr>
        <w:t>-</w:t>
      </w:r>
      <w:r w:rsidR="00A20245" w:rsidRPr="00090A17">
        <w:rPr>
          <w:sz w:val="28"/>
          <w:szCs w:val="28"/>
        </w:rPr>
        <w:t xml:space="preserve"> </w:t>
      </w:r>
      <w:r w:rsidR="000A52DB" w:rsidRPr="00090A17">
        <w:rPr>
          <w:sz w:val="28"/>
          <w:szCs w:val="28"/>
        </w:rPr>
        <w:t>Перевод и переводоведение: теория и практика</w:t>
      </w:r>
      <w:r w:rsidRPr="00090A17">
        <w:rPr>
          <w:sz w:val="28"/>
          <w:szCs w:val="28"/>
        </w:rPr>
        <w:t>.</w:t>
      </w:r>
    </w:p>
    <w:p w:rsidR="00CF308E" w:rsidRPr="00090A17" w:rsidRDefault="00CF308E" w:rsidP="00090A17">
      <w:pPr>
        <w:ind w:firstLine="709"/>
        <w:jc w:val="both"/>
        <w:rPr>
          <w:sz w:val="28"/>
          <w:szCs w:val="28"/>
        </w:rPr>
      </w:pPr>
      <w:r w:rsidRPr="00090A17">
        <w:rPr>
          <w:sz w:val="28"/>
          <w:szCs w:val="28"/>
        </w:rPr>
        <w:t xml:space="preserve">- </w:t>
      </w:r>
      <w:r w:rsidR="00090A17" w:rsidRPr="00090A17">
        <w:rPr>
          <w:sz w:val="28"/>
          <w:szCs w:val="28"/>
        </w:rPr>
        <w:t>Лингводидактика и методика обучения иностранному языку и литературе</w:t>
      </w:r>
      <w:r w:rsidRPr="00090A17">
        <w:rPr>
          <w:sz w:val="28"/>
          <w:szCs w:val="28"/>
        </w:rPr>
        <w:t>.</w:t>
      </w:r>
    </w:p>
    <w:p w:rsidR="00B9689B" w:rsidRPr="00090A17" w:rsidRDefault="00B9689B" w:rsidP="00090A17">
      <w:pPr>
        <w:ind w:firstLine="709"/>
        <w:jc w:val="both"/>
        <w:rPr>
          <w:sz w:val="28"/>
          <w:szCs w:val="28"/>
        </w:rPr>
      </w:pPr>
      <w:r w:rsidRPr="00090A17">
        <w:rPr>
          <w:sz w:val="28"/>
          <w:szCs w:val="28"/>
        </w:rPr>
        <w:t xml:space="preserve">- </w:t>
      </w:r>
      <w:r w:rsidR="00090A17" w:rsidRPr="00090A17">
        <w:rPr>
          <w:sz w:val="28"/>
          <w:szCs w:val="28"/>
        </w:rPr>
        <w:t>Актуальные проблемы изучения отечественной и зарубежной литературы</w:t>
      </w:r>
      <w:r w:rsidR="00DC59F8" w:rsidRPr="00090A17">
        <w:rPr>
          <w:sz w:val="28"/>
          <w:szCs w:val="28"/>
        </w:rPr>
        <w:t>.</w:t>
      </w:r>
    </w:p>
    <w:p w:rsidR="00984FFD" w:rsidRDefault="00CF308E" w:rsidP="00A149B1">
      <w:pPr>
        <w:ind w:firstLine="709"/>
        <w:jc w:val="both"/>
        <w:rPr>
          <w:sz w:val="28"/>
          <w:szCs w:val="28"/>
        </w:rPr>
      </w:pPr>
      <w:r w:rsidRPr="00A149B1">
        <w:rPr>
          <w:sz w:val="28"/>
          <w:szCs w:val="28"/>
        </w:rPr>
        <w:t xml:space="preserve">Рабочие языки конференции: </w:t>
      </w:r>
      <w:r w:rsidRPr="0024285D">
        <w:rPr>
          <w:i/>
          <w:sz w:val="28"/>
          <w:szCs w:val="28"/>
        </w:rPr>
        <w:t>русский, английский</w:t>
      </w:r>
      <w:r w:rsidRPr="00A149B1">
        <w:rPr>
          <w:sz w:val="28"/>
          <w:szCs w:val="28"/>
        </w:rPr>
        <w:t xml:space="preserve">. </w:t>
      </w:r>
    </w:p>
    <w:p w:rsidR="00CF308E" w:rsidRPr="00A149B1" w:rsidRDefault="00CF308E" w:rsidP="00A149B1">
      <w:pPr>
        <w:ind w:firstLine="709"/>
        <w:jc w:val="both"/>
        <w:rPr>
          <w:sz w:val="28"/>
          <w:szCs w:val="28"/>
        </w:rPr>
      </w:pPr>
      <w:r w:rsidRPr="00A149B1">
        <w:rPr>
          <w:sz w:val="28"/>
          <w:szCs w:val="28"/>
        </w:rPr>
        <w:t>Возможные направления работы конференции не ограничиваются предложенным перечнем и могут быть дополнены (с учётом предложений авторов статей).</w:t>
      </w:r>
    </w:p>
    <w:p w:rsidR="000D7687" w:rsidRDefault="005E23CB" w:rsidP="000D7687">
      <w:pPr>
        <w:tabs>
          <w:tab w:val="left" w:pos="9180"/>
        </w:tabs>
        <w:ind w:firstLine="709"/>
        <w:jc w:val="both"/>
        <w:rPr>
          <w:sz w:val="28"/>
          <w:szCs w:val="28"/>
          <w:lang w:eastAsia="ru-RU"/>
        </w:rPr>
      </w:pPr>
      <w:r>
        <w:rPr>
          <w:bCs/>
          <w:color w:val="000000"/>
          <w:sz w:val="28"/>
        </w:rPr>
        <w:t>По итогам работы конференции планируется издание сборник</w:t>
      </w:r>
      <w:r w:rsidR="00F00DA1">
        <w:rPr>
          <w:bCs/>
          <w:color w:val="000000"/>
          <w:sz w:val="28"/>
        </w:rPr>
        <w:t>а</w:t>
      </w:r>
      <w:r>
        <w:rPr>
          <w:bCs/>
          <w:color w:val="000000"/>
          <w:sz w:val="28"/>
        </w:rPr>
        <w:t xml:space="preserve"> материалов конференции. </w:t>
      </w:r>
      <w:r w:rsidR="000D7687">
        <w:rPr>
          <w:sz w:val="28"/>
          <w:szCs w:val="28"/>
        </w:rPr>
        <w:t xml:space="preserve">Сборник научных трудов с </w:t>
      </w:r>
      <w:r w:rsidR="000D7687">
        <w:rPr>
          <w:sz w:val="28"/>
          <w:szCs w:val="28"/>
          <w:lang w:val="en-US"/>
        </w:rPr>
        <w:t>ISBN</w:t>
      </w:r>
      <w:r w:rsidR="000D7687">
        <w:rPr>
          <w:sz w:val="28"/>
          <w:szCs w:val="28"/>
        </w:rPr>
        <w:t xml:space="preserve"> будет размещен в базе научного цитирования РИНЦ и в Научной электронной библиотеке (eLibrary.ru).</w:t>
      </w:r>
    </w:p>
    <w:p w:rsidR="000D7687" w:rsidRDefault="000D7687" w:rsidP="000D7687">
      <w:pPr>
        <w:pStyle w:val="BodyText1"/>
        <w:suppressAutoHyphens w:val="0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Доклады принимаются до 15 </w:t>
      </w:r>
      <w:r w:rsidR="00090A17" w:rsidRPr="00090A17">
        <w:rPr>
          <w:bCs/>
          <w:color w:val="000000"/>
          <w:sz w:val="28"/>
        </w:rPr>
        <w:t>ноября</w:t>
      </w:r>
      <w:r>
        <w:rPr>
          <w:sz w:val="28"/>
          <w:szCs w:val="28"/>
        </w:rPr>
        <w:t xml:space="preserve"> 2021 г. через онлайн-регистрацию на </w:t>
      </w:r>
      <w:r>
        <w:rPr>
          <w:bCs/>
          <w:sz w:val="28"/>
          <w:szCs w:val="28"/>
        </w:rPr>
        <w:t xml:space="preserve">сайте </w:t>
      </w:r>
      <w:r w:rsidR="00090A17" w:rsidRPr="00090A17">
        <w:rPr>
          <w:rStyle w:val="a3"/>
          <w:bCs/>
          <w:sz w:val="28"/>
          <w:szCs w:val="28"/>
        </w:rPr>
        <w:t>https://phr.osu.ru/</w:t>
      </w:r>
      <w:r>
        <w:rPr>
          <w:bCs/>
          <w:sz w:val="28"/>
          <w:szCs w:val="28"/>
        </w:rPr>
        <w:t xml:space="preserve">. </w:t>
      </w:r>
    </w:p>
    <w:p w:rsidR="000D7687" w:rsidRDefault="000D7687" w:rsidP="000D7687">
      <w:pPr>
        <w:pStyle w:val="BodyText1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При регистрации на сайте конференции необходимо оформить следующие документы:</w:t>
      </w:r>
    </w:p>
    <w:p w:rsidR="000D7687" w:rsidRDefault="000D7687" w:rsidP="000D7687">
      <w:pPr>
        <w:pStyle w:val="BodyText1"/>
        <w:suppressAutoHyphens w:val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1. Соглашение на обработку персональных данных.</w:t>
      </w:r>
    </w:p>
    <w:p w:rsidR="000D7687" w:rsidRDefault="000D7687" w:rsidP="000D768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 Лицензионный договор о предоставлении права на использование произведения.</w:t>
      </w:r>
    </w:p>
    <w:p w:rsidR="000D7687" w:rsidRDefault="000D7687" w:rsidP="000D7687">
      <w:pPr>
        <w:pStyle w:val="BodyText1"/>
        <w:suppressAutoHyphens w:val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При отсутствии данных документов статья не будет принята в сборник.</w:t>
      </w:r>
    </w:p>
    <w:p w:rsidR="000D7687" w:rsidRDefault="000D7687" w:rsidP="000D7687">
      <w:pPr>
        <w:pStyle w:val="BodyText1"/>
        <w:suppressAutoHyphens w:val="0"/>
        <w:ind w:firstLine="709"/>
        <w:jc w:val="both"/>
        <w:rPr>
          <w:b w:val="0"/>
          <w:sz w:val="28"/>
          <w:szCs w:val="28"/>
          <w:lang w:eastAsia="ru-RU"/>
        </w:rPr>
      </w:pPr>
    </w:p>
    <w:p w:rsidR="000D7687" w:rsidRDefault="000D7687" w:rsidP="000D7687">
      <w:pPr>
        <w:pStyle w:val="BodyText1"/>
        <w:suppressAutoHyphens w:val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lastRenderedPageBreak/>
        <w:t>За достоверность фактов, содержание и грамотность предоставляемых материалов, юридическую и иную ответственность несут авторы. Статья должна быть предварительно проверена и вычитана авторами. Статьи будут опубликованы в авторской редакции.</w:t>
      </w:r>
    </w:p>
    <w:p w:rsidR="000D7687" w:rsidRDefault="000D7687" w:rsidP="000D7687">
      <w:pPr>
        <w:ind w:firstLine="709"/>
        <w:jc w:val="both"/>
        <w:rPr>
          <w:rStyle w:val="hps"/>
        </w:rPr>
      </w:pPr>
      <w:r>
        <w:rPr>
          <w:rStyle w:val="hps"/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будут опубликованы 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сборнике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конференции</w:t>
      </w:r>
      <w:r>
        <w:rPr>
          <w:sz w:val="28"/>
          <w:szCs w:val="28"/>
        </w:rPr>
        <w:t xml:space="preserve"> </w:t>
      </w:r>
      <w:r>
        <w:rPr>
          <w:rStyle w:val="hps"/>
          <w:b/>
          <w:sz w:val="28"/>
          <w:szCs w:val="28"/>
        </w:rPr>
        <w:t>бесплатно.</w:t>
      </w:r>
    </w:p>
    <w:p w:rsidR="000D7687" w:rsidRDefault="000D7687" w:rsidP="000D7687">
      <w:pPr>
        <w:rPr>
          <w:bCs/>
          <w:iCs/>
        </w:rPr>
      </w:pPr>
    </w:p>
    <w:p w:rsidR="000D7687" w:rsidRDefault="000D7687" w:rsidP="000D768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Calibri" w:hAnsi="Arial" w:cs="Arial"/>
          <w:b/>
          <w:sz w:val="28"/>
          <w:szCs w:val="21"/>
          <w:lang w:eastAsia="en-US"/>
        </w:rPr>
      </w:pPr>
      <w:r>
        <w:rPr>
          <w:rFonts w:ascii="Arial" w:eastAsia="Calibri" w:hAnsi="Arial" w:cs="Arial"/>
          <w:b/>
          <w:sz w:val="28"/>
          <w:szCs w:val="21"/>
          <w:lang w:eastAsia="en-US"/>
        </w:rPr>
        <w:t>ТРЕБОВАНИЯ К МАТЕРИАЛАМ</w:t>
      </w:r>
    </w:p>
    <w:p w:rsidR="000D7687" w:rsidRDefault="000D7687" w:rsidP="000D7687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Просим авторов отправлять статьи вложенным файлом с названием «Петров </w:t>
      </w:r>
      <w:proofErr w:type="spellStart"/>
      <w:r>
        <w:rPr>
          <w:b/>
          <w:sz w:val="28"/>
          <w:szCs w:val="28"/>
        </w:rPr>
        <w:t>ИИ_статья</w:t>
      </w:r>
      <w:proofErr w:type="spellEnd"/>
      <w:r>
        <w:rPr>
          <w:b/>
          <w:sz w:val="28"/>
          <w:szCs w:val="28"/>
        </w:rPr>
        <w:t xml:space="preserve">_№ секции». </w:t>
      </w:r>
    </w:p>
    <w:p w:rsidR="000D7687" w:rsidRDefault="000D7687" w:rsidP="000D7687">
      <w:pPr>
        <w:pStyle w:val="a5"/>
        <w:spacing w:before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все полученные материалы будут проверены в системе «</w:t>
      </w:r>
      <w:proofErr w:type="spellStart"/>
      <w:r>
        <w:rPr>
          <w:sz w:val="28"/>
          <w:szCs w:val="28"/>
        </w:rPr>
        <w:t>Антиплагиат.ВУЗ</w:t>
      </w:r>
      <w:proofErr w:type="spellEnd"/>
      <w:r>
        <w:rPr>
          <w:sz w:val="28"/>
          <w:szCs w:val="28"/>
        </w:rPr>
        <w:t xml:space="preserve">». Оригинальность текста </w:t>
      </w:r>
      <w:r>
        <w:rPr>
          <w:rFonts w:eastAsia="Batang"/>
          <w:sz w:val="28"/>
          <w:szCs w:val="28"/>
          <w:lang w:eastAsia="ko-KR"/>
        </w:rPr>
        <w:t xml:space="preserve">должна составлять не </w:t>
      </w:r>
      <w:r>
        <w:rPr>
          <w:sz w:val="28"/>
          <w:szCs w:val="28"/>
        </w:rPr>
        <w:t xml:space="preserve">менее 70%. </w:t>
      </w:r>
    </w:p>
    <w:p w:rsidR="000D7687" w:rsidRDefault="000D7687" w:rsidP="000D7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публикации в сборнике материалов конференции допускаются статьи объемом не менее 3 и не более 8 страниц.</w:t>
      </w:r>
    </w:p>
    <w:p w:rsidR="000D7687" w:rsidRDefault="000D7687" w:rsidP="000D7687">
      <w:pPr>
        <w:ind w:firstLine="709"/>
        <w:jc w:val="both"/>
        <w:rPr>
          <w:b/>
          <w:sz w:val="28"/>
          <w:szCs w:val="28"/>
          <w:u w:val="single"/>
        </w:rPr>
      </w:pPr>
    </w:p>
    <w:p w:rsidR="000D7687" w:rsidRDefault="000D7687" w:rsidP="000D768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Оформление статьи</w:t>
      </w:r>
      <w:r>
        <w:rPr>
          <w:b/>
          <w:sz w:val="28"/>
          <w:szCs w:val="28"/>
        </w:rPr>
        <w:t>: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Текстовый редактор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. 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Поля</w:t>
      </w:r>
      <w:r>
        <w:rPr>
          <w:sz w:val="28"/>
          <w:szCs w:val="28"/>
        </w:rPr>
        <w:t xml:space="preserve"> – 2 см со всех сторон. 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Шрифт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.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Размер шрифта</w:t>
      </w:r>
      <w:r>
        <w:rPr>
          <w:sz w:val="28"/>
          <w:szCs w:val="28"/>
        </w:rPr>
        <w:t xml:space="preserve"> – 14.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Межстрочный интервал</w:t>
      </w:r>
      <w:r>
        <w:rPr>
          <w:sz w:val="28"/>
          <w:szCs w:val="28"/>
        </w:rPr>
        <w:t xml:space="preserve"> – 1.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Абзацный отступ</w:t>
      </w:r>
      <w:r>
        <w:rPr>
          <w:sz w:val="28"/>
          <w:szCs w:val="28"/>
        </w:rPr>
        <w:t xml:space="preserve"> – 1,25. </w:t>
      </w:r>
    </w:p>
    <w:p w:rsidR="000D7687" w:rsidRDefault="000D7687" w:rsidP="000D7687">
      <w:pPr>
        <w:numPr>
          <w:ilvl w:val="0"/>
          <w:numId w:val="2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Ориентация</w:t>
      </w:r>
      <w:r>
        <w:rPr>
          <w:sz w:val="28"/>
          <w:szCs w:val="28"/>
        </w:rPr>
        <w:t xml:space="preserve"> – книжная, без простановки страниц, без переносов, без постраничных сносок.</w:t>
      </w:r>
    </w:p>
    <w:p w:rsidR="000D7687" w:rsidRDefault="000D7687" w:rsidP="000D768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Библиографические ссылки</w:t>
      </w:r>
      <w:r>
        <w:rPr>
          <w:sz w:val="28"/>
          <w:szCs w:val="28"/>
        </w:rPr>
        <w:t xml:space="preserve"> в тексте оформляются по образцу [7, с. 8].</w:t>
      </w:r>
    </w:p>
    <w:p w:rsidR="000D7687" w:rsidRDefault="000D7687" w:rsidP="000D768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111518"/>
          <w:sz w:val="28"/>
          <w:szCs w:val="28"/>
        </w:rPr>
      </w:pPr>
      <w:r>
        <w:rPr>
          <w:b/>
          <w:i/>
          <w:iCs/>
          <w:sz w:val="28"/>
          <w:szCs w:val="28"/>
        </w:rPr>
        <w:t>Таблицы, рисунки и графики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(название рисунков приводится с новой строки под рисунком по центру и начинается с сокращения Рис. 1. Слово «Таблица» с порядковым номером размещается по правому краю. Единственная в статье таблица не нумеруется. На следующей строке приводится название таблицы по центру).</w:t>
      </w:r>
    </w:p>
    <w:p w:rsidR="000D7687" w:rsidRDefault="000D7687" w:rsidP="000D76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 (в нумерованном алфавитном порядке в конце статьи). </w:t>
      </w:r>
    </w:p>
    <w:p w:rsidR="000D7687" w:rsidRDefault="000D7687" w:rsidP="000D7687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0D7687" w:rsidRDefault="000D7687" w:rsidP="000D7687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D7687" w:rsidRDefault="000D7687" w:rsidP="000D768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Calibri" w:hAnsi="Arial" w:cs="Arial"/>
          <w:b/>
          <w:sz w:val="28"/>
          <w:szCs w:val="21"/>
          <w:lang w:eastAsia="en-US"/>
        </w:rPr>
      </w:pPr>
      <w:r>
        <w:rPr>
          <w:rFonts w:ascii="Arial" w:eastAsia="Calibri" w:hAnsi="Arial" w:cs="Arial"/>
          <w:b/>
          <w:sz w:val="28"/>
          <w:szCs w:val="21"/>
          <w:lang w:eastAsia="en-US"/>
        </w:rPr>
        <w:t>ОБРАЗЕЦ ОФОРМЛЕНИЯ СТАТЬИ</w:t>
      </w:r>
    </w:p>
    <w:p w:rsidR="000D7687" w:rsidRDefault="000D7687" w:rsidP="000D7687">
      <w:pPr>
        <w:pStyle w:val="1"/>
        <w:tabs>
          <w:tab w:val="left" w:pos="1815"/>
          <w:tab w:val="right" w:pos="10397"/>
        </w:tabs>
        <w:ind w:firstLine="1814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И.И. Иванова</w:t>
      </w:r>
    </w:p>
    <w:p w:rsidR="000D7687" w:rsidRDefault="000D7687" w:rsidP="000D7687">
      <w:pPr>
        <w:pStyle w:val="1"/>
        <w:tabs>
          <w:tab w:val="left" w:pos="1815"/>
          <w:tab w:val="right" w:pos="10397"/>
        </w:tabs>
        <w:ind w:firstLine="1814"/>
        <w:jc w:val="right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>Оренбургский государственный университет</w:t>
      </w:r>
    </w:p>
    <w:p w:rsidR="000D7687" w:rsidRDefault="000D7687" w:rsidP="000D7687">
      <w:pPr>
        <w:pStyle w:val="1"/>
        <w:tabs>
          <w:tab w:val="left" w:pos="1815"/>
          <w:tab w:val="right" w:pos="10397"/>
        </w:tabs>
        <w:ind w:firstLine="1814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(Оренбург, Россия)</w:t>
      </w:r>
    </w:p>
    <w:p w:rsidR="000D7687" w:rsidRDefault="000D7687" w:rsidP="000D7687">
      <w:pPr>
        <w:pStyle w:val="1"/>
        <w:tabs>
          <w:tab w:val="left" w:pos="1815"/>
          <w:tab w:val="right" w:pos="10397"/>
        </w:tabs>
        <w:ind w:firstLine="1814"/>
        <w:jc w:val="both"/>
        <w:rPr>
          <w:rFonts w:cs="Times New Roman"/>
          <w:i/>
          <w:iCs/>
          <w:sz w:val="28"/>
          <w:szCs w:val="28"/>
        </w:rPr>
      </w:pPr>
    </w:p>
    <w:p w:rsidR="000D7687" w:rsidRDefault="000D7687" w:rsidP="000D7687">
      <w:pPr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ЗАГЛАВИЕ (на русском языке)</w:t>
      </w:r>
    </w:p>
    <w:p w:rsidR="000D7687" w:rsidRDefault="000D7687" w:rsidP="000D7687">
      <w:pPr>
        <w:ind w:firstLine="709"/>
        <w:jc w:val="both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Аннотация 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 xml:space="preserve">100-250 слов, шрифт14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, одинарный интервал, на русском языке).</w:t>
      </w:r>
    </w:p>
    <w:p w:rsidR="000D7687" w:rsidRDefault="000D7687" w:rsidP="000D7687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Ключевые слова: </w:t>
      </w:r>
      <w:r>
        <w:rPr>
          <w:bCs/>
          <w:snapToGrid w:val="0"/>
          <w:sz w:val="28"/>
          <w:szCs w:val="28"/>
        </w:rPr>
        <w:t>(</w:t>
      </w:r>
      <w:r>
        <w:rPr>
          <w:sz w:val="28"/>
          <w:szCs w:val="28"/>
        </w:rPr>
        <w:t xml:space="preserve">не менее 6 слов, шрифт14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, одинарный интервал, </w:t>
      </w:r>
      <w:r>
        <w:rPr>
          <w:snapToGrid w:val="0"/>
          <w:sz w:val="28"/>
          <w:szCs w:val="28"/>
        </w:rPr>
        <w:t>отделяются друг от друга точкой с запятой;</w:t>
      </w:r>
      <w:r>
        <w:rPr>
          <w:sz w:val="28"/>
          <w:szCs w:val="28"/>
        </w:rPr>
        <w:t xml:space="preserve"> на русском языке</w:t>
      </w:r>
      <w:r>
        <w:rPr>
          <w:snapToGrid w:val="0"/>
          <w:sz w:val="28"/>
          <w:szCs w:val="28"/>
        </w:rPr>
        <w:t>)</w:t>
      </w:r>
    </w:p>
    <w:p w:rsidR="000D7687" w:rsidRDefault="000D7687" w:rsidP="000D7687">
      <w:pPr>
        <w:ind w:firstLine="709"/>
        <w:jc w:val="both"/>
        <w:rPr>
          <w:b/>
          <w:snapToGrid w:val="0"/>
          <w:sz w:val="28"/>
          <w:szCs w:val="28"/>
        </w:rPr>
      </w:pPr>
    </w:p>
    <w:p w:rsidR="000D7687" w:rsidRDefault="000D7687" w:rsidP="000D7687">
      <w:pPr>
        <w:ind w:firstLine="709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Текст статьи</w:t>
      </w:r>
      <w:r>
        <w:rPr>
          <w:snapToGrid w:val="0"/>
          <w:sz w:val="28"/>
          <w:szCs w:val="28"/>
        </w:rPr>
        <w:t xml:space="preserve"> (на русском языке)</w:t>
      </w:r>
    </w:p>
    <w:p w:rsidR="000D7687" w:rsidRDefault="000D7687" w:rsidP="000D7687">
      <w:pPr>
        <w:ind w:firstLine="709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 Введение.</w:t>
      </w:r>
      <w:r>
        <w:rPr>
          <w:snapToGrid w:val="0"/>
          <w:sz w:val="28"/>
          <w:szCs w:val="28"/>
        </w:rPr>
        <w:t xml:space="preserve"> Включает: актуальность темы исследования, обзор литературы по теме исследования, постановку проблемы исследования, формулирование цели и задач исследования.</w:t>
      </w:r>
    </w:p>
    <w:p w:rsidR="000D7687" w:rsidRDefault="000D7687" w:rsidP="000D7687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2. Материалы и методы исследования.</w:t>
      </w:r>
    </w:p>
    <w:p w:rsidR="000D7687" w:rsidRDefault="000D7687" w:rsidP="000D7687">
      <w:pPr>
        <w:ind w:firstLine="709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3. Результаты исследования.</w:t>
      </w:r>
      <w:r>
        <w:rPr>
          <w:snapToGrid w:val="0"/>
          <w:sz w:val="28"/>
          <w:szCs w:val="28"/>
        </w:rPr>
        <w:t xml:space="preserve"> Основная часть статьи – фактические результаты исследования (текст, таблицы, графики, диаграммы, уравнения, фотографии, рисунки).</w:t>
      </w:r>
    </w:p>
    <w:p w:rsidR="000D7687" w:rsidRDefault="000D7687" w:rsidP="000D7687">
      <w:pPr>
        <w:ind w:firstLine="709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4. Обсуждение.</w:t>
      </w:r>
      <w:r>
        <w:rPr>
          <w:snapToGrid w:val="0"/>
          <w:sz w:val="28"/>
          <w:szCs w:val="28"/>
        </w:rPr>
        <w:t xml:space="preserve"> Содержит интерпретацию полученных результатов исследования, включая: соответствие полученных результатов гипотезе исследования; ограничения исследования и обобщения его результатов; предложения по практическому применению; предложения по направлению будущих исследований.</w:t>
      </w:r>
    </w:p>
    <w:p w:rsidR="000D7687" w:rsidRDefault="000D7687" w:rsidP="000D7687">
      <w:pPr>
        <w:ind w:firstLine="709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5. Заключение (выводы).</w:t>
      </w:r>
      <w:r>
        <w:rPr>
          <w:snapToGrid w:val="0"/>
          <w:sz w:val="28"/>
          <w:szCs w:val="28"/>
        </w:rPr>
        <w:t xml:space="preserve"> Содержит краткие итоги разделов статьи без повторения формулировок, приведенных в них.</w:t>
      </w:r>
    </w:p>
    <w:p w:rsidR="000D7687" w:rsidRDefault="000D7687" w:rsidP="000D7687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</w:p>
    <w:p w:rsidR="000D7687" w:rsidRDefault="000D7687" w:rsidP="000D7687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Список литературы</w:t>
      </w:r>
    </w:p>
    <w:p w:rsidR="000D7687" w:rsidRDefault="000D7687" w:rsidP="000D7687">
      <w:pPr>
        <w:pStyle w:val="TableContents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Барт Р. Избранные работы: Семиотика. </w:t>
      </w:r>
      <w:proofErr w:type="gramStart"/>
      <w:r>
        <w:rPr>
          <w:rFonts w:cs="Times New Roman"/>
          <w:sz w:val="28"/>
          <w:szCs w:val="28"/>
          <w:lang w:val="ru-RU"/>
        </w:rPr>
        <w:t>Поэтика  /</w:t>
      </w:r>
      <w:proofErr w:type="gramEnd"/>
      <w:r>
        <w:rPr>
          <w:rFonts w:cs="Times New Roman"/>
          <w:sz w:val="28"/>
          <w:szCs w:val="28"/>
          <w:lang w:val="ru-RU"/>
        </w:rPr>
        <w:t xml:space="preserve"> Р. Барт. – </w:t>
      </w:r>
      <w:proofErr w:type="gramStart"/>
      <w:r>
        <w:rPr>
          <w:rFonts w:cs="Times New Roman"/>
          <w:sz w:val="28"/>
          <w:szCs w:val="28"/>
          <w:lang w:val="ru-RU"/>
        </w:rPr>
        <w:t>М. :</w:t>
      </w:r>
      <w:proofErr w:type="gramEnd"/>
      <w:r>
        <w:rPr>
          <w:rFonts w:cs="Times New Roman"/>
          <w:sz w:val="28"/>
          <w:szCs w:val="28"/>
          <w:lang w:val="ru-RU"/>
        </w:rPr>
        <w:t xml:space="preserve"> Прогресс, 1994. – С. 5-21.</w:t>
      </w:r>
    </w:p>
    <w:p w:rsidR="000D7687" w:rsidRDefault="000D7687" w:rsidP="000D7687">
      <w:pPr>
        <w:pStyle w:val="TableContents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 Тарасенко В. В. Фрактал [Электронный ресурс] / В.В. Тарасенко. </w:t>
      </w:r>
      <w:r>
        <w:rPr>
          <w:rFonts w:eastAsia="Batang"/>
          <w:sz w:val="28"/>
          <w:szCs w:val="28"/>
          <w:lang w:val="ru-RU" w:eastAsia="ko-KR"/>
        </w:rPr>
        <w:t>–</w:t>
      </w:r>
      <w:r>
        <w:rPr>
          <w:rFonts w:cs="Times New Roman"/>
          <w:sz w:val="28"/>
          <w:szCs w:val="28"/>
          <w:lang w:val="ru-RU"/>
        </w:rPr>
        <w:t xml:space="preserve"> Режим доступа: </w:t>
      </w:r>
      <w:r>
        <w:rPr>
          <w:rFonts w:cs="Times New Roman"/>
          <w:sz w:val="28"/>
          <w:szCs w:val="28"/>
        </w:rPr>
        <w:t>http</w:t>
      </w:r>
      <w:r>
        <w:rPr>
          <w:rFonts w:cs="Times New Roman"/>
          <w:sz w:val="28"/>
          <w:szCs w:val="28"/>
          <w:lang w:val="ru-RU"/>
        </w:rPr>
        <w:t>://</w:t>
      </w:r>
      <w:r>
        <w:rPr>
          <w:rFonts w:cs="Times New Roman"/>
          <w:sz w:val="28"/>
          <w:szCs w:val="28"/>
        </w:rPr>
        <w:t>www</w:t>
      </w:r>
      <w:r>
        <w:rPr>
          <w:rFonts w:cs="Times New Roman"/>
          <w:sz w:val="28"/>
          <w:szCs w:val="28"/>
          <w:lang w:val="ru-RU"/>
        </w:rPr>
        <w:t>/</w:t>
      </w:r>
      <w:r>
        <w:rPr>
          <w:rFonts w:cs="Times New Roman"/>
          <w:sz w:val="28"/>
          <w:szCs w:val="28"/>
        </w:rPr>
        <w:t>philosophy</w:t>
      </w:r>
      <w:r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  <w:r>
        <w:rPr>
          <w:rFonts w:cs="Times New Roman"/>
          <w:sz w:val="28"/>
          <w:szCs w:val="28"/>
          <w:lang w:val="ru-RU"/>
        </w:rPr>
        <w:t>/</w:t>
      </w:r>
      <w:r>
        <w:rPr>
          <w:rFonts w:cs="Times New Roman"/>
          <w:sz w:val="28"/>
          <w:szCs w:val="28"/>
        </w:rPr>
        <w:t>library</w:t>
      </w:r>
      <w:r>
        <w:rPr>
          <w:rFonts w:cs="Times New Roman"/>
          <w:sz w:val="28"/>
          <w:szCs w:val="28"/>
          <w:lang w:val="ru-RU"/>
        </w:rPr>
        <w:t>/</w:t>
      </w:r>
      <w:proofErr w:type="spellStart"/>
      <w:r>
        <w:rPr>
          <w:rFonts w:cs="Times New Roman"/>
          <w:sz w:val="28"/>
          <w:szCs w:val="28"/>
        </w:rPr>
        <w:t>fm</w:t>
      </w:r>
      <w:proofErr w:type="spellEnd"/>
      <w:r>
        <w:rPr>
          <w:rFonts w:cs="Times New Roman"/>
          <w:sz w:val="28"/>
          <w:szCs w:val="28"/>
          <w:lang w:val="ru-RU"/>
        </w:rPr>
        <w:t>/</w:t>
      </w:r>
      <w:r>
        <w:rPr>
          <w:rFonts w:cs="Times New Roman"/>
          <w:sz w:val="28"/>
          <w:szCs w:val="28"/>
        </w:rPr>
        <w:t>www</w:t>
      </w:r>
      <w:r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iph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ras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  <w:r>
        <w:rPr>
          <w:rFonts w:cs="Times New Roman"/>
          <w:sz w:val="28"/>
          <w:szCs w:val="28"/>
          <w:lang w:val="ru-RU"/>
        </w:rPr>
        <w:t>/</w:t>
      </w:r>
      <w:proofErr w:type="spellStart"/>
      <w:r>
        <w:rPr>
          <w:rFonts w:cs="Times New Roman"/>
          <w:sz w:val="28"/>
          <w:szCs w:val="28"/>
        </w:rPr>
        <w:t>vtar</w:t>
      </w:r>
      <w:proofErr w:type="spellEnd"/>
      <w:r>
        <w:rPr>
          <w:rFonts w:cs="Times New Roman"/>
          <w:sz w:val="28"/>
          <w:szCs w:val="28"/>
          <w:lang w:val="ru-RU"/>
        </w:rPr>
        <w:t xml:space="preserve">/. </w:t>
      </w:r>
      <w:r>
        <w:rPr>
          <w:rFonts w:cs="Times New Roman"/>
          <w:sz w:val="28"/>
          <w:szCs w:val="28"/>
        </w:rPr>
        <w:t>html</w:t>
      </w:r>
      <w:r>
        <w:rPr>
          <w:rFonts w:cs="Times New Roman"/>
          <w:sz w:val="28"/>
          <w:szCs w:val="28"/>
          <w:lang w:val="ru-RU"/>
        </w:rPr>
        <w:t xml:space="preserve"> (дата обращения: 10.10.2016)</w:t>
      </w:r>
    </w:p>
    <w:p w:rsidR="000D7687" w:rsidRDefault="000D7687" w:rsidP="000D7687">
      <w:pPr>
        <w:pStyle w:val="a5"/>
        <w:spacing w:before="0" w:after="0" w:afterAutospacing="0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3. </w:t>
      </w:r>
      <w:proofErr w:type="spellStart"/>
      <w:r>
        <w:rPr>
          <w:rFonts w:eastAsia="Batang"/>
          <w:sz w:val="28"/>
          <w:szCs w:val="28"/>
          <w:lang w:eastAsia="ko-KR"/>
        </w:rPr>
        <w:t>Полат</w:t>
      </w:r>
      <w:proofErr w:type="spellEnd"/>
      <w:r>
        <w:rPr>
          <w:rFonts w:eastAsia="Batang"/>
          <w:sz w:val="28"/>
          <w:szCs w:val="28"/>
          <w:lang w:eastAsia="ko-KR"/>
        </w:rPr>
        <w:t xml:space="preserve"> Е.С. Новые педагогические и информационные технологии в системе образования: учеб. пособие для студентов </w:t>
      </w:r>
      <w:proofErr w:type="spellStart"/>
      <w:r>
        <w:rPr>
          <w:rFonts w:eastAsia="Batang"/>
          <w:sz w:val="28"/>
          <w:szCs w:val="28"/>
          <w:lang w:eastAsia="ko-KR"/>
        </w:rPr>
        <w:t>пед</w:t>
      </w:r>
      <w:proofErr w:type="spellEnd"/>
      <w:r>
        <w:rPr>
          <w:rFonts w:eastAsia="Batang"/>
          <w:sz w:val="28"/>
          <w:szCs w:val="28"/>
          <w:lang w:eastAsia="ko-KR"/>
        </w:rPr>
        <w:t xml:space="preserve">. вузов и системы повышен. </w:t>
      </w:r>
      <w:proofErr w:type="spellStart"/>
      <w:r>
        <w:rPr>
          <w:rFonts w:eastAsia="Batang"/>
          <w:sz w:val="28"/>
          <w:szCs w:val="28"/>
          <w:lang w:eastAsia="ko-KR"/>
        </w:rPr>
        <w:t>квалифицир</w:t>
      </w:r>
      <w:proofErr w:type="spellEnd"/>
      <w:r>
        <w:rPr>
          <w:rFonts w:eastAsia="Batang"/>
          <w:sz w:val="28"/>
          <w:szCs w:val="28"/>
          <w:lang w:eastAsia="ko-KR"/>
        </w:rPr>
        <w:t xml:space="preserve">. </w:t>
      </w:r>
      <w:proofErr w:type="spellStart"/>
      <w:r>
        <w:rPr>
          <w:rFonts w:eastAsia="Batang"/>
          <w:sz w:val="28"/>
          <w:szCs w:val="28"/>
          <w:lang w:eastAsia="ko-KR"/>
        </w:rPr>
        <w:t>пед</w:t>
      </w:r>
      <w:proofErr w:type="spellEnd"/>
      <w:r>
        <w:rPr>
          <w:rFonts w:eastAsia="Batang"/>
          <w:sz w:val="28"/>
          <w:szCs w:val="28"/>
          <w:lang w:eastAsia="ko-KR"/>
        </w:rPr>
        <w:t xml:space="preserve">. кадров / Е.С. </w:t>
      </w:r>
      <w:proofErr w:type="spellStart"/>
      <w:r>
        <w:rPr>
          <w:rFonts w:eastAsia="Batang"/>
          <w:sz w:val="28"/>
          <w:szCs w:val="28"/>
          <w:lang w:eastAsia="ko-KR"/>
        </w:rPr>
        <w:t>Полат</w:t>
      </w:r>
      <w:proofErr w:type="spellEnd"/>
      <w:r>
        <w:rPr>
          <w:rFonts w:eastAsia="Batang"/>
          <w:sz w:val="28"/>
          <w:szCs w:val="28"/>
          <w:lang w:eastAsia="ko-KR"/>
        </w:rPr>
        <w:t xml:space="preserve">, М.Ю. </w:t>
      </w:r>
      <w:proofErr w:type="spellStart"/>
      <w:r>
        <w:rPr>
          <w:rFonts w:eastAsia="Batang"/>
          <w:sz w:val="28"/>
          <w:szCs w:val="28"/>
          <w:lang w:eastAsia="ko-KR"/>
        </w:rPr>
        <w:t>Бухаркина</w:t>
      </w:r>
      <w:proofErr w:type="spellEnd"/>
      <w:r>
        <w:rPr>
          <w:rFonts w:eastAsia="Batang"/>
          <w:sz w:val="28"/>
          <w:szCs w:val="28"/>
          <w:lang w:eastAsia="ko-KR"/>
        </w:rPr>
        <w:t>, М.В. Моисеева, А.Е. Петров. – М.: Академия, 2000. – 272 с.</w:t>
      </w:r>
    </w:p>
    <w:p w:rsidR="000D7687" w:rsidRDefault="000D7687" w:rsidP="000D7687">
      <w:pPr>
        <w:pStyle w:val="a5"/>
        <w:spacing w:before="0" w:after="0" w:afterAutospacing="0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4. </w:t>
      </w:r>
      <w:proofErr w:type="spellStart"/>
      <w:r>
        <w:rPr>
          <w:rFonts w:eastAsia="Batang"/>
          <w:sz w:val="28"/>
          <w:szCs w:val="28"/>
          <w:lang w:eastAsia="ko-KR"/>
        </w:rPr>
        <w:t>Венедиктова</w:t>
      </w:r>
      <w:proofErr w:type="spellEnd"/>
      <w:r>
        <w:rPr>
          <w:rFonts w:eastAsia="Batang"/>
          <w:sz w:val="28"/>
          <w:szCs w:val="28"/>
          <w:lang w:eastAsia="ko-KR"/>
        </w:rPr>
        <w:t xml:space="preserve"> С.Л. Проектная деятельность учащихся на уроках немецкого языка / С.Л. </w:t>
      </w:r>
      <w:proofErr w:type="spellStart"/>
      <w:r>
        <w:rPr>
          <w:rFonts w:eastAsia="Batang"/>
          <w:sz w:val="28"/>
          <w:szCs w:val="28"/>
          <w:lang w:eastAsia="ko-KR"/>
        </w:rPr>
        <w:t>Венедиктова</w:t>
      </w:r>
      <w:proofErr w:type="spellEnd"/>
      <w:r>
        <w:rPr>
          <w:rFonts w:eastAsia="Batang"/>
          <w:sz w:val="28"/>
          <w:szCs w:val="28"/>
          <w:lang w:eastAsia="ko-KR"/>
        </w:rPr>
        <w:t xml:space="preserve"> // Иностранные языки в школе. – 2002. – № 1. – С. 11-14.</w:t>
      </w:r>
    </w:p>
    <w:p w:rsidR="000D7687" w:rsidRDefault="000D7687" w:rsidP="000D7687">
      <w:pPr>
        <w:pStyle w:val="TableContents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D7687" w:rsidRDefault="000D7687" w:rsidP="000D7687">
      <w:pPr>
        <w:ind w:firstLine="709"/>
        <w:jc w:val="center"/>
        <w:rPr>
          <w:b/>
          <w:sz w:val="28"/>
          <w:szCs w:val="28"/>
        </w:rPr>
      </w:pPr>
    </w:p>
    <w:p w:rsidR="000D7687" w:rsidRDefault="000D7687" w:rsidP="000D7687">
      <w:pPr>
        <w:pBdr>
          <w:top w:val="single" w:sz="4" w:space="1" w:color="auto"/>
          <w:bottom w:val="single" w:sz="4" w:space="1" w:color="auto"/>
        </w:pBdr>
        <w:ind w:firstLine="709"/>
        <w:contextualSpacing/>
        <w:jc w:val="center"/>
        <w:rPr>
          <w:rFonts w:ascii="Arial" w:eastAsia="Calibri" w:hAnsi="Arial" w:cs="Arial"/>
          <w:b/>
          <w:sz w:val="28"/>
          <w:szCs w:val="21"/>
          <w:lang w:eastAsia="en-US"/>
        </w:rPr>
      </w:pPr>
      <w:r>
        <w:rPr>
          <w:rFonts w:ascii="Arial" w:eastAsia="Calibri" w:hAnsi="Arial" w:cs="Arial"/>
          <w:b/>
          <w:sz w:val="28"/>
          <w:szCs w:val="21"/>
          <w:lang w:eastAsia="en-US"/>
        </w:rPr>
        <w:t>КОНТАКТНАЯ ИНФОРМАЦИЯ</w:t>
      </w:r>
    </w:p>
    <w:p w:rsidR="000D7687" w:rsidRDefault="000D7687" w:rsidP="000D7687">
      <w:pPr>
        <w:ind w:firstLine="709"/>
        <w:jc w:val="center"/>
        <w:rPr>
          <w:sz w:val="28"/>
          <w:szCs w:val="28"/>
          <w:lang w:eastAsia="ru-RU"/>
        </w:rPr>
      </w:pPr>
    </w:p>
    <w:p w:rsidR="000D7687" w:rsidRDefault="000D7687" w:rsidP="000D7687">
      <w:pPr>
        <w:tabs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 телефон для справок: </w:t>
      </w:r>
    </w:p>
    <w:p w:rsidR="000D7687" w:rsidRDefault="000D7687" w:rsidP="000D76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460018 г. Оренбург, проспект Победы, 13 д, каб</w:t>
      </w:r>
      <w:r w:rsidR="00090A17">
        <w:rPr>
          <w:color w:val="000000"/>
          <w:sz w:val="28"/>
          <w:szCs w:val="28"/>
        </w:rPr>
        <w:t>инет</w:t>
      </w:r>
      <w:r>
        <w:rPr>
          <w:color w:val="000000"/>
          <w:sz w:val="28"/>
          <w:szCs w:val="28"/>
        </w:rPr>
        <w:t xml:space="preserve"> 4201</w:t>
      </w:r>
    </w:p>
    <w:p w:rsidR="000D7687" w:rsidRPr="000D7687" w:rsidRDefault="000D7687" w:rsidP="000D7687">
      <w:pPr>
        <w:ind w:firstLine="709"/>
        <w:jc w:val="both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de-DE"/>
        </w:rPr>
        <w:t xml:space="preserve">. </w:t>
      </w:r>
      <w:r w:rsidRPr="000D7687">
        <w:rPr>
          <w:sz w:val="28"/>
          <w:szCs w:val="28"/>
          <w:lang w:val="en-US"/>
        </w:rPr>
        <w:t>(</w:t>
      </w:r>
      <w:r w:rsidRPr="000D7687">
        <w:rPr>
          <w:color w:val="000000"/>
          <w:sz w:val="28"/>
          <w:szCs w:val="28"/>
          <w:lang w:val="en-US"/>
        </w:rPr>
        <w:t>3532) 37-24-</w:t>
      </w:r>
      <w:proofErr w:type="gramStart"/>
      <w:r w:rsidRPr="000D7687">
        <w:rPr>
          <w:color w:val="000000"/>
          <w:sz w:val="28"/>
          <w:szCs w:val="28"/>
          <w:lang w:val="en-US"/>
        </w:rPr>
        <w:t>30</w:t>
      </w:r>
      <w:r>
        <w:rPr>
          <w:color w:val="000000"/>
          <w:sz w:val="28"/>
          <w:szCs w:val="28"/>
          <w:lang w:val="de-DE"/>
        </w:rPr>
        <w:t xml:space="preserve">  </w:t>
      </w:r>
      <w:proofErr w:type="spellStart"/>
      <w:r>
        <w:rPr>
          <w:sz w:val="28"/>
          <w:szCs w:val="28"/>
          <w:lang w:val="de-DE"/>
        </w:rPr>
        <w:t>e-mail</w:t>
      </w:r>
      <w:proofErr w:type="spellEnd"/>
      <w:proofErr w:type="gramEnd"/>
      <w:r>
        <w:rPr>
          <w:sz w:val="28"/>
          <w:szCs w:val="28"/>
          <w:lang w:val="de-DE"/>
        </w:rPr>
        <w:t xml:space="preserve">: </w:t>
      </w:r>
      <w:r>
        <w:rPr>
          <w:sz w:val="28"/>
          <w:szCs w:val="28"/>
          <w:lang w:val="en-US"/>
        </w:rPr>
        <w:t>ffj@mail.osu.ru</w:t>
      </w:r>
    </w:p>
    <w:p w:rsidR="000D7687" w:rsidRPr="000D7687" w:rsidRDefault="000D7687" w:rsidP="000D768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Сапух Татьяна Викторовна</w:t>
      </w:r>
    </w:p>
    <w:p w:rsidR="000D7687" w:rsidRDefault="000D7687" w:rsidP="000D768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D7687" w:rsidRDefault="000D7687" w:rsidP="000D7687">
      <w:pPr>
        <w:ind w:firstLine="709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Будем рады Вашему участию!</w:t>
      </w:r>
    </w:p>
    <w:p w:rsidR="00CF308E" w:rsidRDefault="00CF308E" w:rsidP="000D768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1293C" w:rsidRDefault="00E1293C" w:rsidP="00F73D07">
      <w:pPr>
        <w:tabs>
          <w:tab w:val="left" w:pos="1190"/>
        </w:tabs>
        <w:ind w:firstLine="709"/>
        <w:jc w:val="both"/>
        <w:rPr>
          <w:sz w:val="28"/>
          <w:szCs w:val="28"/>
        </w:rPr>
      </w:pPr>
    </w:p>
    <w:p w:rsidR="00E1293C" w:rsidRPr="00F12B79" w:rsidRDefault="00E1293C" w:rsidP="003E0FCE">
      <w:pPr>
        <w:tabs>
          <w:tab w:val="left" w:pos="119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 уважением, оргкомитет</w:t>
      </w:r>
    </w:p>
    <w:sectPr w:rsidR="00E1293C" w:rsidRPr="00F12B79" w:rsidSect="000D76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C54FE"/>
    <w:multiLevelType w:val="hybridMultilevel"/>
    <w:tmpl w:val="E80A8D7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86A4C"/>
    <w:multiLevelType w:val="hybridMultilevel"/>
    <w:tmpl w:val="6C94C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BFC"/>
    <w:rsid w:val="00021AA2"/>
    <w:rsid w:val="00074759"/>
    <w:rsid w:val="00082B32"/>
    <w:rsid w:val="00090A17"/>
    <w:rsid w:val="000A52DB"/>
    <w:rsid w:val="000C2570"/>
    <w:rsid w:val="000D7687"/>
    <w:rsid w:val="000E6F27"/>
    <w:rsid w:val="000F339D"/>
    <w:rsid w:val="001526DB"/>
    <w:rsid w:val="001555D4"/>
    <w:rsid w:val="0016624B"/>
    <w:rsid w:val="001C5CF9"/>
    <w:rsid w:val="001E669E"/>
    <w:rsid w:val="001F4F2F"/>
    <w:rsid w:val="0024285D"/>
    <w:rsid w:val="002572D9"/>
    <w:rsid w:val="00296C23"/>
    <w:rsid w:val="002A5AF3"/>
    <w:rsid w:val="002A7BF8"/>
    <w:rsid w:val="002C0422"/>
    <w:rsid w:val="002E5FF4"/>
    <w:rsid w:val="003068A8"/>
    <w:rsid w:val="0032171B"/>
    <w:rsid w:val="00332E68"/>
    <w:rsid w:val="00355E49"/>
    <w:rsid w:val="003A74AD"/>
    <w:rsid w:val="003E0FCE"/>
    <w:rsid w:val="00415BFC"/>
    <w:rsid w:val="00450ECA"/>
    <w:rsid w:val="00452627"/>
    <w:rsid w:val="00472E44"/>
    <w:rsid w:val="00494396"/>
    <w:rsid w:val="004D3362"/>
    <w:rsid w:val="00537294"/>
    <w:rsid w:val="005B2A75"/>
    <w:rsid w:val="005E23CB"/>
    <w:rsid w:val="006027B5"/>
    <w:rsid w:val="00663283"/>
    <w:rsid w:val="00694AD1"/>
    <w:rsid w:val="006A1F7D"/>
    <w:rsid w:val="006F5FCC"/>
    <w:rsid w:val="00701078"/>
    <w:rsid w:val="0072196C"/>
    <w:rsid w:val="007423AA"/>
    <w:rsid w:val="007A3168"/>
    <w:rsid w:val="008048E3"/>
    <w:rsid w:val="008625AA"/>
    <w:rsid w:val="00865B71"/>
    <w:rsid w:val="00893E65"/>
    <w:rsid w:val="008E39F4"/>
    <w:rsid w:val="008F115E"/>
    <w:rsid w:val="0090032E"/>
    <w:rsid w:val="0094509B"/>
    <w:rsid w:val="00971785"/>
    <w:rsid w:val="00984FFD"/>
    <w:rsid w:val="009922FB"/>
    <w:rsid w:val="00994BCA"/>
    <w:rsid w:val="009F471A"/>
    <w:rsid w:val="00A149B1"/>
    <w:rsid w:val="00A20245"/>
    <w:rsid w:val="00A22BC8"/>
    <w:rsid w:val="00A42B32"/>
    <w:rsid w:val="00A44B3B"/>
    <w:rsid w:val="00A62E0D"/>
    <w:rsid w:val="00A701C7"/>
    <w:rsid w:val="00A8100B"/>
    <w:rsid w:val="00A84208"/>
    <w:rsid w:val="00A85E72"/>
    <w:rsid w:val="00AA24F3"/>
    <w:rsid w:val="00AB05FE"/>
    <w:rsid w:val="00B9689B"/>
    <w:rsid w:val="00BC26E0"/>
    <w:rsid w:val="00BD11E4"/>
    <w:rsid w:val="00C72E15"/>
    <w:rsid w:val="00C85C1A"/>
    <w:rsid w:val="00CF1359"/>
    <w:rsid w:val="00CF308E"/>
    <w:rsid w:val="00D00F50"/>
    <w:rsid w:val="00D03134"/>
    <w:rsid w:val="00D05B39"/>
    <w:rsid w:val="00D5539B"/>
    <w:rsid w:val="00D8001C"/>
    <w:rsid w:val="00DA7190"/>
    <w:rsid w:val="00DB422E"/>
    <w:rsid w:val="00DC59F8"/>
    <w:rsid w:val="00DD19F5"/>
    <w:rsid w:val="00DE6C3D"/>
    <w:rsid w:val="00E1293C"/>
    <w:rsid w:val="00E7164C"/>
    <w:rsid w:val="00E8409F"/>
    <w:rsid w:val="00E93CB6"/>
    <w:rsid w:val="00EA0B83"/>
    <w:rsid w:val="00EA320B"/>
    <w:rsid w:val="00EC1FF1"/>
    <w:rsid w:val="00EC2113"/>
    <w:rsid w:val="00ED3BF2"/>
    <w:rsid w:val="00F00DA1"/>
    <w:rsid w:val="00F10392"/>
    <w:rsid w:val="00F12B79"/>
    <w:rsid w:val="00F30B0B"/>
    <w:rsid w:val="00F53330"/>
    <w:rsid w:val="00F73D07"/>
    <w:rsid w:val="00F8201D"/>
    <w:rsid w:val="00F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CE0F1"/>
  <w15:docId w15:val="{F6CF603A-250E-42DB-86B2-B8647E2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BFC"/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2E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14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0D7687"/>
    <w:pPr>
      <w:spacing w:before="57" w:after="100" w:afterAutospacing="1"/>
    </w:pPr>
    <w:rPr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semiHidden/>
    <w:rsid w:val="000D7687"/>
    <w:pPr>
      <w:widowControl w:val="0"/>
      <w:suppressLineNumbers/>
      <w:suppressAutoHyphens/>
    </w:pPr>
    <w:rPr>
      <w:rFonts w:eastAsia="Arial Unicode MS" w:cs="Tahoma"/>
      <w:color w:val="000000"/>
      <w:kern w:val="2"/>
      <w:sz w:val="24"/>
      <w:szCs w:val="24"/>
      <w:lang w:val="en-US" w:eastAsia="en-US"/>
    </w:rPr>
  </w:style>
  <w:style w:type="paragraph" w:customStyle="1" w:styleId="1">
    <w:name w:val="Обычный1"/>
    <w:uiPriority w:val="99"/>
    <w:semiHidden/>
    <w:rsid w:val="000D7687"/>
    <w:pPr>
      <w:suppressAutoHyphens/>
    </w:pPr>
    <w:rPr>
      <w:rFonts w:ascii="Times New Roman" w:eastAsia="Times New Roman" w:hAnsi="Times New Roman" w:cs="Calibri"/>
      <w:kern w:val="2"/>
      <w:lang w:eastAsia="ar-SA"/>
    </w:rPr>
  </w:style>
  <w:style w:type="paragraph" w:customStyle="1" w:styleId="BodyText1">
    <w:name w:val="Body Text1"/>
    <w:basedOn w:val="a"/>
    <w:uiPriority w:val="99"/>
    <w:semiHidden/>
    <w:rsid w:val="000D7687"/>
    <w:pPr>
      <w:suppressAutoHyphens/>
      <w:jc w:val="center"/>
    </w:pPr>
    <w:rPr>
      <w:b/>
      <w:sz w:val="24"/>
      <w:lang w:eastAsia="ar-SA"/>
    </w:rPr>
  </w:style>
  <w:style w:type="character" w:customStyle="1" w:styleId="hps">
    <w:name w:val="hps"/>
    <w:rsid w:val="000D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3E5C-BAC5-456E-B37C-7318BEE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Татьяна Викторовна Сапух</cp:lastModifiedBy>
  <cp:revision>72</cp:revision>
  <dcterms:created xsi:type="dcterms:W3CDTF">2018-07-05T16:07:00Z</dcterms:created>
  <dcterms:modified xsi:type="dcterms:W3CDTF">2021-09-12T14:15:00Z</dcterms:modified>
</cp:coreProperties>
</file>